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32" w:rsidRDefault="00A6627E" w:rsidP="00A6627E">
      <w:pPr>
        <w:jc w:val="center"/>
      </w:pPr>
    </w:p>
    <w:p w:rsidR="00A6627E" w:rsidRPr="00DC6A52" w:rsidRDefault="00A6627E" w:rsidP="00A6627E">
      <w:pPr>
        <w:jc w:val="center"/>
        <w:rPr>
          <w:rFonts w:ascii="IranNastaliq" w:hAnsi="IranNastaliq" w:cs="IranNastaliq"/>
          <w:b/>
          <w:bCs/>
          <w:sz w:val="40"/>
          <w:szCs w:val="40"/>
          <w:rtl/>
        </w:rPr>
      </w:pPr>
      <w:bookmarkStart w:id="0" w:name="_GoBack"/>
      <w:r>
        <w:rPr>
          <w:rFonts w:ascii="IranNastaliq" w:hAnsi="IranNastaliq" w:cs="IranNastaliq" w:hint="cs"/>
          <w:b/>
          <w:bCs/>
          <w:sz w:val="40"/>
          <w:szCs w:val="40"/>
          <w:rtl/>
        </w:rPr>
        <w:t>سنجش و</w:t>
      </w:r>
      <w:r w:rsidRPr="00DC6A52">
        <w:rPr>
          <w:rFonts w:ascii="IranNastaliq" w:hAnsi="IranNastaliq" w:cs="IranNastaliq"/>
          <w:b/>
          <w:bCs/>
          <w:sz w:val="40"/>
          <w:szCs w:val="40"/>
          <w:rtl/>
        </w:rPr>
        <w:t xml:space="preserve">  ارزشيابي  </w:t>
      </w:r>
      <w:r>
        <w:rPr>
          <w:rFonts w:ascii="IranNastaliq" w:hAnsi="IranNastaliq" w:cs="IranNastaliq"/>
          <w:b/>
          <w:bCs/>
          <w:sz w:val="40"/>
          <w:szCs w:val="40"/>
        </w:rPr>
        <w:t xml:space="preserve"> </w:t>
      </w:r>
      <w:r>
        <w:rPr>
          <w:rFonts w:ascii="IranNastaliq" w:hAnsi="IranNastaliq" w:cs="IranNastaliq" w:hint="cs"/>
          <w:b/>
          <w:bCs/>
          <w:sz w:val="40"/>
          <w:szCs w:val="40"/>
          <w:rtl/>
        </w:rPr>
        <w:t>تکوینی(</w:t>
      </w:r>
      <w:r w:rsidRPr="00DC6A52">
        <w:rPr>
          <w:rFonts w:ascii="IranNastaliq" w:hAnsi="IranNastaliq" w:cs="IranNastaliq"/>
          <w:b/>
          <w:bCs/>
          <w:sz w:val="40"/>
          <w:szCs w:val="40"/>
          <w:rtl/>
        </w:rPr>
        <w:t xml:space="preserve"> مستمر</w:t>
      </w:r>
      <w:r>
        <w:rPr>
          <w:rFonts w:ascii="IranNastaliq" w:hAnsi="IranNastaliq" w:cs="IranNastaliq" w:hint="cs"/>
          <w:b/>
          <w:bCs/>
          <w:sz w:val="40"/>
          <w:szCs w:val="40"/>
          <w:rtl/>
        </w:rPr>
        <w:t>)</w:t>
      </w:r>
    </w:p>
    <w:p w:rsidR="00A6627E" w:rsidRPr="00DC6A52" w:rsidRDefault="00A6627E" w:rsidP="00A6627E">
      <w:pPr>
        <w:rPr>
          <w:rFonts w:cs="B Titr"/>
          <w:sz w:val="28"/>
          <w:szCs w:val="28"/>
          <w:rtl/>
        </w:rPr>
      </w:pPr>
    </w:p>
    <w:p w:rsidR="00A6627E" w:rsidRPr="00DC6A52" w:rsidRDefault="00A6627E" w:rsidP="00A6627E">
      <w:pPr>
        <w:spacing w:line="360" w:lineRule="auto"/>
        <w:jc w:val="lowKashida"/>
        <w:rPr>
          <w:rFonts w:cs="B Nazanin"/>
          <w:b/>
          <w:bCs/>
          <w:rtl/>
        </w:rPr>
      </w:pPr>
      <w:r w:rsidRPr="00DC6A52">
        <w:rPr>
          <w:rFonts w:cs="B Nazanin"/>
          <w:b/>
          <w:bCs/>
          <w:rtl/>
        </w:rPr>
        <w:t xml:space="preserve">سالهاست </w:t>
      </w:r>
      <w:r>
        <w:rPr>
          <w:rFonts w:cs="B Nazanin"/>
          <w:b/>
          <w:bCs/>
          <w:rtl/>
        </w:rPr>
        <w:t xml:space="preserve">كه در دوره متوسطه </w:t>
      </w:r>
      <w:r>
        <w:rPr>
          <w:rFonts w:cs="B Nazanin" w:hint="cs"/>
          <w:b/>
          <w:bCs/>
          <w:rtl/>
        </w:rPr>
        <w:t>،</w:t>
      </w:r>
      <w:r w:rsidRPr="00DC6A52">
        <w:rPr>
          <w:rFonts w:cs="B Nazanin"/>
          <w:b/>
          <w:bCs/>
          <w:rtl/>
        </w:rPr>
        <w:t xml:space="preserve"> از نمره مستمر به عنوان ابزاري براي ارزشيابي از آموخته هاي فراگيران استفاده مي كنيم. بعضاً در مدارس دفتري را تحت عنوان نمرات مستمر دانش آموزان در نظر گرفته اي</w:t>
      </w:r>
      <w:r>
        <w:rPr>
          <w:rFonts w:cs="B Nazanin"/>
          <w:b/>
          <w:bCs/>
          <w:rtl/>
        </w:rPr>
        <w:t xml:space="preserve">م كه در طول سال درباره دانش آموزان </w:t>
      </w:r>
      <w:r w:rsidRPr="00DC6A52">
        <w:rPr>
          <w:rFonts w:cs="B Nazanin"/>
          <w:b/>
          <w:bCs/>
          <w:rtl/>
        </w:rPr>
        <w:t xml:space="preserve"> قضاوت مي كنيم .</w:t>
      </w:r>
    </w:p>
    <w:p w:rsidR="00A6627E" w:rsidRPr="00DC6A52" w:rsidRDefault="00A6627E" w:rsidP="00A6627E">
      <w:pPr>
        <w:spacing w:line="360" w:lineRule="auto"/>
        <w:jc w:val="lowKashida"/>
        <w:rPr>
          <w:rFonts w:cs="B Nazanin"/>
          <w:b/>
          <w:bCs/>
          <w:rtl/>
        </w:rPr>
      </w:pPr>
      <w:r w:rsidRPr="00DC6A52">
        <w:rPr>
          <w:rFonts w:cs="B Nazanin"/>
          <w:b/>
          <w:bCs/>
          <w:rtl/>
        </w:rPr>
        <w:t xml:space="preserve">واژه </w:t>
      </w:r>
      <w:r w:rsidRPr="00DC6A52">
        <w:rPr>
          <w:rFonts w:cs="B Nazanin"/>
          <w:b/>
          <w:bCs/>
        </w:rPr>
        <w:t>formative assessment</w:t>
      </w:r>
      <w:r w:rsidRPr="00DC6A52">
        <w:rPr>
          <w:rFonts w:cs="B Nazanin"/>
          <w:b/>
          <w:bCs/>
          <w:rtl/>
        </w:rPr>
        <w:t xml:space="preserve">    به معني ارزشيابي تكويني ، سازنده ، رشد دهنده و شكل دهنده و محسوب مي گردد و ترجمه آن به ارزشيابي مستمر نادرست است ( رستگار ، 13</w:t>
      </w:r>
      <w:r>
        <w:rPr>
          <w:rFonts w:cs="B Nazanin" w:hint="cs"/>
          <w:b/>
          <w:bCs/>
          <w:rtl/>
        </w:rPr>
        <w:t>98</w:t>
      </w:r>
      <w:r w:rsidRPr="00DC6A52">
        <w:rPr>
          <w:rFonts w:cs="B Nazanin"/>
          <w:b/>
          <w:bCs/>
          <w:rtl/>
        </w:rPr>
        <w:t xml:space="preserve"> )</w:t>
      </w:r>
    </w:p>
    <w:p w:rsidR="00A6627E" w:rsidRPr="00DC6A52" w:rsidRDefault="00A6627E" w:rsidP="00A6627E">
      <w:pPr>
        <w:spacing w:line="360" w:lineRule="auto"/>
        <w:jc w:val="lowKashida"/>
        <w:rPr>
          <w:rFonts w:cs="B Nazanin"/>
          <w:b/>
          <w:bCs/>
          <w:rtl/>
        </w:rPr>
      </w:pPr>
      <w:r w:rsidRPr="00DC6A52">
        <w:rPr>
          <w:rFonts w:cs="B Nazanin"/>
          <w:b/>
          <w:bCs/>
          <w:rtl/>
        </w:rPr>
        <w:t>اگر حقيقتاً مفهوم واژه مذكور تكويني است و به بالندگي منجر مي شود نمي توان در مسير ارزشيابي دانش آموزان آنچه از نظر معلمان به عنوان ناكامي هاي آنان قلمداد مي گردد با موفقيت ها جمع ببنديم و به رتبه بندي و نمره گذاري بپردازيم به عبارت ديگر در مسير سازندگي و بهبود مستمر بايستي ناكامي ها را فراموش كنيم .</w:t>
      </w:r>
    </w:p>
    <w:p w:rsidR="00A6627E" w:rsidRPr="00DC6A52" w:rsidRDefault="00A6627E" w:rsidP="00A6627E">
      <w:pPr>
        <w:spacing w:line="360" w:lineRule="auto"/>
        <w:jc w:val="lowKashida"/>
        <w:rPr>
          <w:rFonts w:cs="B Nazanin"/>
          <w:b/>
          <w:bCs/>
          <w:rtl/>
        </w:rPr>
      </w:pPr>
      <w:r w:rsidRPr="00DC6A52">
        <w:rPr>
          <w:rFonts w:cs="B Nazanin"/>
          <w:b/>
          <w:bCs/>
          <w:rtl/>
        </w:rPr>
        <w:t xml:space="preserve">واقعيت امر اين است كه ارزشيابي تكويني ( مستمر ) قبل از آنكه ميزان آموخته هاي فراگيران را بسنجد </w:t>
      </w:r>
      <w:r>
        <w:rPr>
          <w:rFonts w:cs="B Nazanin" w:hint="cs"/>
          <w:b/>
          <w:bCs/>
          <w:rtl/>
        </w:rPr>
        <w:t>،</w:t>
      </w:r>
      <w:r w:rsidRPr="00DC6A52">
        <w:rPr>
          <w:rFonts w:cs="B Nazanin"/>
          <w:b/>
          <w:bCs/>
          <w:rtl/>
        </w:rPr>
        <w:t xml:space="preserve">پيامش به ما معلمان است كه در تفهيم مطالب علمي به دانش آموزان بايستي بازبيني نماييم. به ديگر سخن از فرصت ارزشيابي تكويني براي اصلاح </w:t>
      </w:r>
      <w:r w:rsidRPr="007364EE">
        <w:rPr>
          <w:rFonts w:cs="B Nazanin"/>
          <w:b/>
          <w:bCs/>
          <w:u w:val="single"/>
          <w:rtl/>
        </w:rPr>
        <w:t>روشهاي فعال تدريس</w:t>
      </w:r>
      <w:r w:rsidRPr="00DC6A52">
        <w:rPr>
          <w:rFonts w:cs="B Nazanin"/>
          <w:b/>
          <w:bCs/>
          <w:rtl/>
        </w:rPr>
        <w:t xml:space="preserve"> استفاده نماييم زيرا كه پس از ارزشيابي پاياني فرصت اصلاح آموزش از معلمان سلب مي گردد .</w:t>
      </w:r>
    </w:p>
    <w:p w:rsidR="00A6627E" w:rsidRPr="00DC6A52" w:rsidRDefault="00A6627E" w:rsidP="00A6627E">
      <w:pPr>
        <w:spacing w:line="360" w:lineRule="auto"/>
        <w:jc w:val="lowKashida"/>
        <w:rPr>
          <w:rFonts w:cs="B Nazanin"/>
          <w:b/>
          <w:bCs/>
          <w:rtl/>
        </w:rPr>
      </w:pPr>
      <w:r w:rsidRPr="00DC6A52">
        <w:rPr>
          <w:rFonts w:cs="B Nazanin"/>
          <w:b/>
          <w:bCs/>
          <w:rtl/>
        </w:rPr>
        <w:t xml:space="preserve">اگر پس از ارائه يك موضوع درسي بخش اعظمي از دانش آموزان در پاسخ به سئوالات معلم باز بمانند قبل از آنكه به فكر لحاظ نمودن نمره منفي براي آنان باشيم بايستي از شيوه هاي جديدي براي آماده سازي كلاس درس و انتقال مفاهيم درسي استفاده نماييم بدين ترتيب نتيجه مي گيريم كه بخش مهمي از ارزشيابي مستمر قبل از آنكه كمك به دانش آموزان باشد كمك به معلمان است. قبل از آنكه به نمره خاصي براي دانش آموزان منجر شود ، اصلاح روشها را در ارائه مطالب درسي يادآوري مي </w:t>
      </w:r>
      <w:r>
        <w:rPr>
          <w:rFonts w:cs="B Nazanin" w:hint="cs"/>
          <w:b/>
          <w:bCs/>
          <w:rtl/>
        </w:rPr>
        <w:t>نماید</w:t>
      </w:r>
      <w:r w:rsidRPr="00DC6A52">
        <w:rPr>
          <w:rFonts w:cs="B Nazanin"/>
          <w:b/>
          <w:bCs/>
          <w:rtl/>
        </w:rPr>
        <w:t xml:space="preserve">. </w:t>
      </w:r>
    </w:p>
    <w:p w:rsidR="00A6627E" w:rsidRPr="00DC6A52" w:rsidRDefault="00A6627E" w:rsidP="00A6627E">
      <w:pPr>
        <w:spacing w:line="360" w:lineRule="auto"/>
        <w:jc w:val="lowKashida"/>
        <w:rPr>
          <w:rFonts w:cs="B Nazanin"/>
          <w:b/>
          <w:bCs/>
          <w:rtl/>
        </w:rPr>
      </w:pPr>
      <w:r w:rsidRPr="00DC6A52">
        <w:rPr>
          <w:rFonts w:cs="B Nazanin"/>
          <w:b/>
          <w:bCs/>
          <w:rtl/>
        </w:rPr>
        <w:t xml:space="preserve">ارزشيابي مستمر بابهبود به همراه است و وقتي دانش آموزي در طول سال تحصيلي به سوي موفقيت گام بر مي دارد ناكاميهاي گذشته وي ملاك ارزشيابي نمي باشد .در ارزشيابي مستمر نمره صفر و منفي بي معناست چرا كه حتي با پيچيده ترين آزمونها نمي توان تمام آموخته هاي دانش آموزان را آزمود . از سوي ديگر ما معلمان معتقديم كه </w:t>
      </w:r>
      <w:r w:rsidRPr="00DC6A52">
        <w:rPr>
          <w:rFonts w:cs="B Nazanin"/>
          <w:b/>
          <w:bCs/>
          <w:rtl/>
        </w:rPr>
        <w:lastRenderedPageBreak/>
        <w:t xml:space="preserve">رفتارهايمان بعضاً پس از سالها ممكن است در زندگي دانش آموزان تجلي يابد بنابراين با كدام مقياس مي توان نوع نگاه </w:t>
      </w:r>
      <w:r>
        <w:rPr>
          <w:rFonts w:cs="B Nazanin" w:hint="cs"/>
          <w:b/>
          <w:bCs/>
          <w:rtl/>
        </w:rPr>
        <w:t xml:space="preserve">عاطفی </w:t>
      </w:r>
      <w:r w:rsidRPr="00DC6A52">
        <w:rPr>
          <w:rFonts w:cs="B Nazanin"/>
          <w:b/>
          <w:bCs/>
          <w:rtl/>
        </w:rPr>
        <w:t>معلمان به دانش آموزان را</w:t>
      </w:r>
      <w:r>
        <w:rPr>
          <w:rFonts w:cs="B Nazanin" w:hint="cs"/>
          <w:b/>
          <w:bCs/>
          <w:rtl/>
        </w:rPr>
        <w:t xml:space="preserve"> در کلاس درس </w:t>
      </w:r>
      <w:r w:rsidRPr="00DC6A52">
        <w:rPr>
          <w:rFonts w:cs="B Nazanin"/>
          <w:b/>
          <w:bCs/>
          <w:rtl/>
        </w:rPr>
        <w:t xml:space="preserve"> بسنجيم و چگونه مي توانيم بيان كنيم كه ماحصل اين تعامل به صفر يا منفي منجر شود .</w:t>
      </w:r>
    </w:p>
    <w:p w:rsidR="00A6627E" w:rsidRPr="00DC6A52" w:rsidRDefault="00A6627E" w:rsidP="00A6627E">
      <w:pPr>
        <w:spacing w:line="360" w:lineRule="auto"/>
        <w:jc w:val="lowKashida"/>
        <w:rPr>
          <w:rFonts w:cs="B Nazanin"/>
          <w:b/>
          <w:bCs/>
          <w:rtl/>
        </w:rPr>
      </w:pPr>
      <w:r w:rsidRPr="00DC6A52">
        <w:rPr>
          <w:rFonts w:cs="B Nazanin"/>
          <w:b/>
          <w:bCs/>
          <w:rtl/>
        </w:rPr>
        <w:t xml:space="preserve">با تأمل </w:t>
      </w:r>
      <w:r>
        <w:rPr>
          <w:rFonts w:cs="B Nazanin"/>
          <w:b/>
          <w:bCs/>
          <w:rtl/>
        </w:rPr>
        <w:t>بر آيين نامه آموزش</w:t>
      </w:r>
      <w:r w:rsidRPr="00DC6A52">
        <w:rPr>
          <w:rFonts w:cs="B Nazanin"/>
          <w:b/>
          <w:bCs/>
          <w:rtl/>
        </w:rPr>
        <w:t>ي دوره متوسطه مي توان دريافت كه مدتهاست  كه با اهداف ارزشيابي تكويني ( مستمر ) فاصله گرفته ايم كه ذكر تعاريفي از آن ضروري است .</w:t>
      </w:r>
    </w:p>
    <w:p w:rsidR="00A6627E" w:rsidRPr="00DC6A52" w:rsidRDefault="00A6627E" w:rsidP="00A6627E">
      <w:pPr>
        <w:spacing w:line="360" w:lineRule="auto"/>
        <w:jc w:val="lowKashida"/>
        <w:rPr>
          <w:rFonts w:cs="B Nazanin"/>
          <w:b/>
          <w:bCs/>
          <w:rtl/>
        </w:rPr>
      </w:pPr>
      <w:r w:rsidRPr="00DC6A52">
        <w:rPr>
          <w:rFonts w:cs="B Nazanin"/>
          <w:b/>
          <w:bCs/>
          <w:rtl/>
        </w:rPr>
        <w:t xml:space="preserve">ارزشيابي تكويني به منظور تقويت اعتماد به نفس ، تحكيم آموخته هاي دانش آموز ، آگاهي معلمان از نقاط قوت و ضعف درس و نحوه عملكرد دانش آموزان در فرآيند ياددهي - يادگيري و پرورش روحيه تحقيق ، تفكر ، تلاش ، ابتكار و </w:t>
      </w:r>
    </w:p>
    <w:p w:rsidR="00A6627E" w:rsidRPr="00DC6A52" w:rsidRDefault="00A6627E" w:rsidP="00A6627E">
      <w:pPr>
        <w:spacing w:line="360" w:lineRule="auto"/>
        <w:jc w:val="lowKashida"/>
        <w:rPr>
          <w:rFonts w:cs="B Nazanin"/>
          <w:b/>
          <w:bCs/>
          <w:rtl/>
        </w:rPr>
      </w:pPr>
      <w:r w:rsidRPr="00DC6A52">
        <w:rPr>
          <w:rFonts w:cs="B Nazanin"/>
          <w:b/>
          <w:bCs/>
          <w:rtl/>
        </w:rPr>
        <w:t xml:space="preserve">فعاليت هاي گروهي ، تدارك بازخورد مناسب به معلمان ، دانش آموزان ، اولياء و اتخاذ روشهاي مناسب به منظور بهبود فرآيند ياددهي - يادگيري انجام مي شود . اين ارزشيابي به شيوه هاي گوناگون و با تكيه بر </w:t>
      </w:r>
      <w:r>
        <w:rPr>
          <w:rFonts w:cs="B Nazanin"/>
          <w:b/>
          <w:bCs/>
          <w:u w:val="single"/>
          <w:rtl/>
        </w:rPr>
        <w:t>آزمونهاي كتبي ، شفاهي ، ع</w:t>
      </w:r>
      <w:r>
        <w:rPr>
          <w:rFonts w:cs="B Nazanin" w:hint="cs"/>
          <w:b/>
          <w:bCs/>
          <w:u w:val="single"/>
          <w:rtl/>
        </w:rPr>
        <w:t>مل</w:t>
      </w:r>
      <w:r w:rsidRPr="0054150C">
        <w:rPr>
          <w:rFonts w:cs="B Nazanin"/>
          <w:b/>
          <w:bCs/>
          <w:u w:val="single"/>
          <w:rtl/>
        </w:rPr>
        <w:t>ي ، بررسي تكاليف فردي و گروهي ، فهرست وارسي مشاهده رفتار ،ميزان فعاليت ، تلاش ، ابتكار و خلاقيت و ... انجام مي گيرد .</w:t>
      </w:r>
    </w:p>
    <w:p w:rsidR="00A6627E" w:rsidRPr="00DC6A52" w:rsidRDefault="00A6627E" w:rsidP="00A6627E">
      <w:pPr>
        <w:spacing w:line="360" w:lineRule="auto"/>
        <w:jc w:val="lowKashida"/>
        <w:rPr>
          <w:rFonts w:cs="B Nazanin"/>
          <w:b/>
          <w:bCs/>
          <w:rtl/>
        </w:rPr>
      </w:pPr>
      <w:r w:rsidRPr="00DC6A52">
        <w:rPr>
          <w:rFonts w:cs="B Nazanin"/>
          <w:b/>
          <w:bCs/>
          <w:rtl/>
        </w:rPr>
        <w:t>بدين ترتيب مي توان دريافت كه ارزشيابي مستمر به مفهوم برگزاري چندبار آزمون از يك دانش آموز و در نظر گرفتن مجموع نمره ها به عنوان نمره ايشان نيست . مهم تحليل نتايج است زيرا كه آموزش و ارزشيابي در هم تنيده اند . بخاطر بسپاريم كه آنچه يك سنجش و ارزشيابي را رشد دهنده و سرپا مي سازد شيوه استفاده از نتايج آن است . تعبير شرلي كلارك(2001) به نقل از رستگار پايان بخش اين مقاله است :</w:t>
      </w:r>
    </w:p>
    <w:p w:rsidR="00A6627E" w:rsidRPr="00B9351D" w:rsidRDefault="00A6627E" w:rsidP="00A6627E">
      <w:pPr>
        <w:spacing w:line="360" w:lineRule="auto"/>
        <w:jc w:val="lowKashida"/>
        <w:rPr>
          <w:rFonts w:cs="B Nazanin"/>
          <w:b/>
          <w:bCs/>
          <w:i/>
          <w:iCs/>
          <w:rtl/>
        </w:rPr>
      </w:pPr>
      <w:r w:rsidRPr="00B9351D">
        <w:rPr>
          <w:rFonts w:cs="B Nazanin"/>
          <w:b/>
          <w:bCs/>
          <w:i/>
          <w:iCs/>
          <w:rtl/>
        </w:rPr>
        <w:t>اگر ما به كودكان خود به مانند گياهان بينديشيم ، سنجش</w:t>
      </w:r>
      <w:r>
        <w:rPr>
          <w:rFonts w:cs="B Nazanin" w:hint="cs"/>
          <w:b/>
          <w:bCs/>
          <w:i/>
          <w:iCs/>
          <w:rtl/>
        </w:rPr>
        <w:t xml:space="preserve"> و ارزشیابی </w:t>
      </w:r>
      <w:r w:rsidRPr="00B9351D">
        <w:rPr>
          <w:rFonts w:cs="B Nazanin"/>
          <w:b/>
          <w:bCs/>
          <w:i/>
          <w:iCs/>
          <w:rtl/>
        </w:rPr>
        <w:t xml:space="preserve"> پاياني به مثابه اندازه </w:t>
      </w:r>
      <w:r w:rsidRPr="00B9351D">
        <w:rPr>
          <w:rFonts w:cs="B Nazanin" w:hint="cs"/>
          <w:b/>
          <w:bCs/>
          <w:i/>
          <w:iCs/>
          <w:rtl/>
        </w:rPr>
        <w:t>گ</w:t>
      </w:r>
      <w:r w:rsidRPr="00B9351D">
        <w:rPr>
          <w:rFonts w:cs="B Nazanin"/>
          <w:b/>
          <w:bCs/>
          <w:i/>
          <w:iCs/>
          <w:rtl/>
        </w:rPr>
        <w:t xml:space="preserve">يري و بررسي اين گياه است . اين اندازه گيري براي مقايسه و يا تجزيه و تحليل وضعيت فعلي گياه مناسب و معتبر است ولي در رشد گياه تأثيري ندارد . اما سنجش مستمر سازنده و رشد دهنده ، فرآيند جمع آوري اطلاعات از گياه با هدف باغباني كردن آن است . كود دادن ، آب دادن، هرس كردن علف هاي هرز  را از آن دور كردن و انجام هرچه كه باعث رشد گياه شود . </w:t>
      </w:r>
    </w:p>
    <w:p w:rsidR="00A6627E" w:rsidRPr="00DC6A52" w:rsidRDefault="00A6627E" w:rsidP="00A6627E">
      <w:pPr>
        <w:rPr>
          <w:rFonts w:cs="B Titr"/>
          <w:sz w:val="28"/>
          <w:szCs w:val="28"/>
          <w:rtl/>
        </w:rPr>
      </w:pPr>
      <w:r w:rsidRPr="00DC6A52">
        <w:rPr>
          <w:rFonts w:cs="B Titr"/>
          <w:sz w:val="28"/>
          <w:szCs w:val="28"/>
          <w:rtl/>
        </w:rPr>
        <w:t>منابع :</w:t>
      </w:r>
      <w:r>
        <w:rPr>
          <w:rFonts w:cs="B Titr" w:hint="cs"/>
          <w:sz w:val="28"/>
          <w:szCs w:val="28"/>
          <w:rtl/>
        </w:rPr>
        <w:t xml:space="preserve">                                                                    </w:t>
      </w:r>
    </w:p>
    <w:p w:rsidR="00A6627E" w:rsidRPr="00DC6A52" w:rsidRDefault="00A6627E" w:rsidP="00A6627E">
      <w:pPr>
        <w:rPr>
          <w:rFonts w:cs="B Nazanin"/>
          <w:b/>
          <w:bCs/>
          <w:rtl/>
        </w:rPr>
      </w:pPr>
      <w:r w:rsidRPr="00DC6A52">
        <w:rPr>
          <w:rFonts w:cs="B Titr"/>
          <w:sz w:val="28"/>
          <w:szCs w:val="28"/>
          <w:rtl/>
        </w:rPr>
        <w:t>-</w:t>
      </w:r>
      <w:r w:rsidRPr="00DC6A52">
        <w:rPr>
          <w:rFonts w:cs="B Titr"/>
          <w:sz w:val="28"/>
          <w:szCs w:val="28"/>
          <w:rtl/>
        </w:rPr>
        <w:tab/>
      </w:r>
      <w:r w:rsidRPr="00DC6A52">
        <w:rPr>
          <w:rFonts w:cs="B Nazanin"/>
          <w:b/>
          <w:bCs/>
          <w:rtl/>
        </w:rPr>
        <w:t xml:space="preserve">آيين نامه </w:t>
      </w:r>
      <w:r>
        <w:rPr>
          <w:rFonts w:cs="B Nazanin" w:hint="cs"/>
          <w:b/>
          <w:bCs/>
          <w:rtl/>
        </w:rPr>
        <w:t xml:space="preserve"> اجرایی </w:t>
      </w:r>
      <w:r>
        <w:rPr>
          <w:rFonts w:cs="B Nazanin"/>
          <w:b/>
          <w:bCs/>
          <w:rtl/>
        </w:rPr>
        <w:t xml:space="preserve">دوره سه </w:t>
      </w:r>
      <w:r w:rsidRPr="00DC6A52">
        <w:rPr>
          <w:rFonts w:cs="B Nazanin"/>
          <w:b/>
          <w:bCs/>
          <w:rtl/>
        </w:rPr>
        <w:t>متوسطه ( 1</w:t>
      </w:r>
      <w:r>
        <w:rPr>
          <w:rFonts w:cs="B Nazanin" w:hint="cs"/>
          <w:b/>
          <w:bCs/>
          <w:rtl/>
        </w:rPr>
        <w:t>400</w:t>
      </w:r>
      <w:r>
        <w:rPr>
          <w:rFonts w:cs="B Nazanin"/>
          <w:b/>
          <w:bCs/>
          <w:rtl/>
        </w:rPr>
        <w:t xml:space="preserve"> ) . انتشارات </w:t>
      </w:r>
      <w:r>
        <w:rPr>
          <w:rFonts w:cs="B Nazanin" w:hint="cs"/>
          <w:b/>
          <w:bCs/>
          <w:rtl/>
        </w:rPr>
        <w:t>وزارت آموزش و پرورش</w:t>
      </w:r>
    </w:p>
    <w:p w:rsidR="00A6627E" w:rsidRPr="00DC6A52" w:rsidRDefault="00A6627E" w:rsidP="00A6627E">
      <w:pPr>
        <w:rPr>
          <w:rFonts w:cs="B Nazanin"/>
          <w:b/>
          <w:bCs/>
          <w:rtl/>
        </w:rPr>
      </w:pPr>
      <w:r w:rsidRPr="00DC6A52">
        <w:rPr>
          <w:rFonts w:cs="B Nazanin"/>
          <w:b/>
          <w:bCs/>
          <w:rtl/>
        </w:rPr>
        <w:t>-</w:t>
      </w:r>
      <w:r w:rsidRPr="00DC6A52">
        <w:rPr>
          <w:rFonts w:cs="B Nazanin"/>
          <w:b/>
          <w:bCs/>
          <w:rtl/>
        </w:rPr>
        <w:tab/>
        <w:t>رستگار ، طاهر ( 13</w:t>
      </w:r>
      <w:r>
        <w:rPr>
          <w:rFonts w:cs="B Nazanin" w:hint="cs"/>
          <w:b/>
          <w:bCs/>
          <w:rtl/>
        </w:rPr>
        <w:t>98</w:t>
      </w:r>
      <w:r w:rsidRPr="00DC6A52">
        <w:rPr>
          <w:rFonts w:cs="B Nazanin"/>
          <w:b/>
          <w:bCs/>
          <w:rtl/>
        </w:rPr>
        <w:t xml:space="preserve"> ) ارزشيابي در خدمت آموزش . تهران . انتشارات منادي تربيت </w:t>
      </w:r>
    </w:p>
    <w:bookmarkEnd w:id="0"/>
    <w:p w:rsidR="00A6627E" w:rsidRPr="00DC6A52" w:rsidRDefault="00A6627E" w:rsidP="00A6627E">
      <w:pPr>
        <w:rPr>
          <w:rFonts w:cs="B Titr"/>
          <w:sz w:val="28"/>
          <w:szCs w:val="28"/>
          <w:rtl/>
        </w:rPr>
      </w:pPr>
      <w:r w:rsidRPr="00DC6A52">
        <w:rPr>
          <w:rFonts w:cs="B Titr"/>
          <w:sz w:val="28"/>
          <w:szCs w:val="28"/>
          <w:rtl/>
        </w:rPr>
        <w:lastRenderedPageBreak/>
        <w:tab/>
      </w:r>
    </w:p>
    <w:p w:rsidR="00A6627E" w:rsidRDefault="00A6627E" w:rsidP="00A6627E">
      <w:pPr>
        <w:jc w:val="center"/>
      </w:pPr>
    </w:p>
    <w:sectPr w:rsidR="00A6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7E"/>
    <w:rsid w:val="00932B72"/>
    <w:rsid w:val="00A6627E"/>
    <w:rsid w:val="00FF1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B294"/>
  <w15:chartTrackingRefBased/>
  <w15:docId w15:val="{F83DC61B-D43C-4354-8BEF-EDF00ADB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7E"/>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Zero1</dc:creator>
  <cp:keywords/>
  <dc:description/>
  <cp:lastModifiedBy>Zero1</cp:lastModifiedBy>
  <cp:revision>1</cp:revision>
  <dcterms:created xsi:type="dcterms:W3CDTF">2023-11-26T06:17:00Z</dcterms:created>
  <dcterms:modified xsi:type="dcterms:W3CDTF">2023-11-26T06:19:00Z</dcterms:modified>
</cp:coreProperties>
</file>